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273" w:tblpY="2131"/>
        <w:tblW w:w="9214" w:type="dxa"/>
        <w:tblLook w:val="04A0" w:firstRow="1" w:lastRow="0" w:firstColumn="1" w:lastColumn="0" w:noHBand="0" w:noVBand="1"/>
      </w:tblPr>
      <w:tblGrid>
        <w:gridCol w:w="1316"/>
        <w:gridCol w:w="3461"/>
        <w:gridCol w:w="1122"/>
        <w:gridCol w:w="2176"/>
        <w:gridCol w:w="1843"/>
      </w:tblGrid>
      <w:tr w:rsidR="002077EC" w:rsidRPr="002077EC" w:rsidTr="005503FD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ИНН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Итоговый бал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Место</w:t>
            </w:r>
            <w:r w:rsidR="0082642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рейтинге ОО</w:t>
            </w:r>
            <w:r w:rsidR="001D57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Свердловской области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6646007788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МКОУ СОШ № 10 </w:t>
            </w:r>
            <w:proofErr w:type="spellStart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120,29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399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6619017177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ЦО "Наследие"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405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6646007795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№2 г. Михайловска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422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6646008421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СШ № 1 г. Михайловска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445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6646008125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п. Ключевая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639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6646008213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МКОУ СОШ </w:t>
            </w:r>
            <w:proofErr w:type="spellStart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с.Кленовское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666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6646008132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МКОУ ООШ № 11 </w:t>
            </w:r>
            <w:proofErr w:type="spellStart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675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6646008502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МКОУ ООШ </w:t>
            </w:r>
            <w:proofErr w:type="spellStart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с.Старобухарово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717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6646008277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ООШ № 6 г. Нижние Серги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837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6646007756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МКОУ СОШ № 13 </w:t>
            </w:r>
            <w:proofErr w:type="spellStart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Дружинино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864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6646008196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с. Первомайское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106,29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881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6646007690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МКОУ СОШ с. </w:t>
            </w:r>
            <w:proofErr w:type="spellStart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Накоряково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931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6646007763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№ 2 г. Нижние Серги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103,49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937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6646008076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д. Васькино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101,49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972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6646007234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МКОУ СОШ № 8 </w:t>
            </w:r>
            <w:proofErr w:type="spellStart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Атиг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1029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6646008090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№ 3 г. Нижние Серги-3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1043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6646008118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МКОУ ООШ№6 </w:t>
            </w:r>
            <w:proofErr w:type="spellStart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Дружинино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A04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A04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1066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6646008453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МКОУ СОШ №4 </w:t>
            </w:r>
            <w:proofErr w:type="spellStart"/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г.Михайловска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A04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A04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1068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6646007770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№ 1 г. Нижние Серги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A04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A04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1069</w:t>
            </w:r>
          </w:p>
        </w:tc>
      </w:tr>
      <w:tr w:rsidR="002077EC" w:rsidRPr="002077EC" w:rsidTr="005503FD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6646008238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п. Красноармеец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A04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A04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7EC" w:rsidRPr="002077EC" w:rsidRDefault="002077EC" w:rsidP="005503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7EC">
              <w:rPr>
                <w:rFonts w:ascii="Calibri" w:eastAsia="Times New Roman" w:hAnsi="Calibri" w:cs="Calibri"/>
                <w:color w:val="000000"/>
                <w:lang w:eastAsia="ru-RU"/>
              </w:rPr>
              <w:t>1105</w:t>
            </w:r>
          </w:p>
        </w:tc>
      </w:tr>
    </w:tbl>
    <w:p w:rsidR="00B02030" w:rsidRPr="002077EC" w:rsidRDefault="002077EC" w:rsidP="005503F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77EC">
        <w:rPr>
          <w:rFonts w:ascii="Times New Roman" w:hAnsi="Times New Roman" w:cs="Times New Roman"/>
          <w:sz w:val="28"/>
          <w:szCs w:val="28"/>
        </w:rPr>
        <w:t>Рейтинг общеобразовательных организаций Нижнесергинского муниципального района 2018 года</w:t>
      </w:r>
      <w:bookmarkStart w:id="0" w:name="_GoBack"/>
      <w:bookmarkEnd w:id="0"/>
    </w:p>
    <w:p w:rsidR="002077EC" w:rsidRDefault="002077EC" w:rsidP="002077E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077EC" w:rsidRPr="002077EC" w:rsidRDefault="002077EC" w:rsidP="002077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7EC">
        <w:rPr>
          <w:rFonts w:ascii="Times New Roman" w:hAnsi="Times New Roman" w:cs="Times New Roman"/>
          <w:sz w:val="24"/>
          <w:szCs w:val="24"/>
        </w:rPr>
        <w:t>Среднее значение интегрального балла по Нижнесергинскому муниципальному району составило 106,38</w:t>
      </w:r>
    </w:p>
    <w:p w:rsidR="002077EC" w:rsidRPr="002077EC" w:rsidRDefault="002077EC" w:rsidP="002077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7EC">
        <w:rPr>
          <w:rFonts w:ascii="Times New Roman" w:hAnsi="Times New Roman" w:cs="Times New Roman"/>
          <w:sz w:val="24"/>
          <w:szCs w:val="24"/>
        </w:rPr>
        <w:t xml:space="preserve">Наивысший балл в Нижнесергинском муниципальном районе получила Муниципальное казенное общеобразовательное учреждение средняя общеобразовательная школа № 10 </w:t>
      </w:r>
      <w:proofErr w:type="spellStart"/>
      <w:r w:rsidRPr="002077E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2077EC">
        <w:rPr>
          <w:rFonts w:ascii="Times New Roman" w:hAnsi="Times New Roman" w:cs="Times New Roman"/>
          <w:sz w:val="24"/>
          <w:szCs w:val="24"/>
        </w:rPr>
        <w:t>. Верхние Серги– 129,03.</w:t>
      </w:r>
    </w:p>
    <w:p w:rsidR="002077EC" w:rsidRPr="002077EC" w:rsidRDefault="002077EC" w:rsidP="002077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7EC">
        <w:rPr>
          <w:rFonts w:ascii="Times New Roman" w:hAnsi="Times New Roman" w:cs="Times New Roman"/>
          <w:sz w:val="24"/>
          <w:szCs w:val="24"/>
        </w:rPr>
        <w:t>Наименьший балл получила Муниципальное казенное общеобразовательное учреждение средняя общеобразовательная школа п. Красноармеец– 87,75.</w:t>
      </w:r>
    </w:p>
    <w:p w:rsidR="002077EC" w:rsidRDefault="002077EC"/>
    <w:sectPr w:rsidR="002077EC" w:rsidSect="005503FD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EC"/>
    <w:rsid w:val="001D57BF"/>
    <w:rsid w:val="001E7E98"/>
    <w:rsid w:val="002077EC"/>
    <w:rsid w:val="004A0A56"/>
    <w:rsid w:val="005503FD"/>
    <w:rsid w:val="00826429"/>
    <w:rsid w:val="00B0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3974"/>
  <w15:chartTrackingRefBased/>
  <w15:docId w15:val="{3F37E48E-DDB0-4715-BD5A-6A40EC1D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2018-09-10T08:26:00Z</dcterms:created>
  <dcterms:modified xsi:type="dcterms:W3CDTF">2018-09-10T08:55:00Z</dcterms:modified>
</cp:coreProperties>
</file>